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097254" w14:textId="77777777" w:rsidR="00A12828" w:rsidRDefault="0089731B">
      <w:pPr>
        <w:spacing w:after="0" w:line="240" w:lineRule="auto"/>
        <w:jc w:val="center"/>
        <w:rPr>
          <w:rStyle w:val="None"/>
          <w:rFonts w:ascii="Arial" w:hAnsi="Arial"/>
          <w:b/>
          <w:bCs/>
          <w:spacing w:val="-2"/>
          <w:sz w:val="32"/>
          <w:szCs w:val="32"/>
        </w:rPr>
      </w:pPr>
      <w:r>
        <w:rPr>
          <w:rStyle w:val="None"/>
          <w:rFonts w:ascii="Arial" w:hAnsi="Arial"/>
          <w:b/>
          <w:bCs/>
          <w:spacing w:val="-2"/>
          <w:sz w:val="32"/>
          <w:szCs w:val="32"/>
        </w:rPr>
        <w:t xml:space="preserve">WHAT COVID-19 PANDEMIC TRIES TO TELL US ABOUT </w:t>
      </w:r>
    </w:p>
    <w:p w14:paraId="3473E884" w14:textId="77777777" w:rsidR="0012280E" w:rsidRDefault="0089731B">
      <w:pPr>
        <w:spacing w:after="0" w:line="240" w:lineRule="auto"/>
        <w:jc w:val="center"/>
        <w:rPr>
          <w:rStyle w:val="None"/>
          <w:rFonts w:ascii="Arial" w:eastAsia="Arial" w:hAnsi="Arial" w:cs="Arial"/>
          <w:b/>
          <w:bCs/>
          <w:spacing w:val="-2"/>
          <w:sz w:val="32"/>
          <w:szCs w:val="32"/>
        </w:rPr>
      </w:pPr>
      <w:r>
        <w:rPr>
          <w:rStyle w:val="None"/>
          <w:rFonts w:ascii="Arial" w:hAnsi="Arial"/>
          <w:b/>
          <w:bCs/>
          <w:spacing w:val="-2"/>
          <w:sz w:val="32"/>
          <w:szCs w:val="32"/>
        </w:rPr>
        <w:t>CLIMATE CHANGE</w:t>
      </w:r>
    </w:p>
    <w:p w14:paraId="5DABEE49" w14:textId="77777777" w:rsidR="0012280E" w:rsidRDefault="0012280E">
      <w:pPr>
        <w:spacing w:after="0" w:line="240" w:lineRule="auto"/>
        <w:jc w:val="center"/>
        <w:rPr>
          <w:rStyle w:val="None"/>
          <w:rFonts w:ascii="Arial" w:eastAsia="Arial" w:hAnsi="Arial" w:cs="Arial"/>
          <w:b/>
          <w:bCs/>
          <w:spacing w:val="-2"/>
          <w:sz w:val="28"/>
          <w:szCs w:val="28"/>
        </w:rPr>
      </w:pPr>
    </w:p>
    <w:p w14:paraId="27E15AA9" w14:textId="77777777" w:rsidR="0012280E" w:rsidRDefault="0089731B">
      <w:pPr>
        <w:spacing w:after="0" w:line="240" w:lineRule="auto"/>
        <w:jc w:val="center"/>
        <w:rPr>
          <w:rStyle w:val="None"/>
          <w:rFonts w:ascii="Arial" w:eastAsia="Arial" w:hAnsi="Arial" w:cs="Arial"/>
          <w:b/>
          <w:bCs/>
          <w:spacing w:val="-2"/>
          <w:sz w:val="28"/>
          <w:szCs w:val="28"/>
        </w:rPr>
      </w:pPr>
      <w:r>
        <w:rPr>
          <w:rStyle w:val="None"/>
          <w:rFonts w:ascii="Arial" w:hAnsi="Arial"/>
          <w:b/>
          <w:bCs/>
          <w:spacing w:val="-2"/>
          <w:sz w:val="28"/>
          <w:szCs w:val="28"/>
        </w:rPr>
        <w:t>EU and UNDP in Turkey join forces to mark Climate Diplomacy Week</w:t>
      </w:r>
    </w:p>
    <w:p w14:paraId="0B5FCDB4" w14:textId="77777777" w:rsidR="0012280E" w:rsidRDefault="0012280E">
      <w:pPr>
        <w:spacing w:after="0" w:line="240" w:lineRule="auto"/>
        <w:rPr>
          <w:rStyle w:val="None"/>
          <w:rFonts w:ascii="Arial" w:eastAsia="Arial" w:hAnsi="Arial" w:cs="Arial"/>
          <w:b/>
          <w:bCs/>
          <w:spacing w:val="-2"/>
          <w:sz w:val="32"/>
          <w:szCs w:val="32"/>
        </w:rPr>
      </w:pPr>
    </w:p>
    <w:p w14:paraId="756330BA" w14:textId="77777777" w:rsidR="0012280E" w:rsidRDefault="0089731B">
      <w:pPr>
        <w:pStyle w:val="NormalWeb"/>
        <w:shd w:val="clear" w:color="auto" w:fill="FFFFFF"/>
        <w:spacing w:before="0" w:after="0"/>
        <w:jc w:val="both"/>
        <w:rPr>
          <w:rStyle w:val="None"/>
          <w:rFonts w:ascii="Arial" w:eastAsia="Arial" w:hAnsi="Arial" w:cs="Arial"/>
          <w:b/>
          <w:bCs/>
          <w:color w:val="333333"/>
          <w:u w:color="333333"/>
        </w:rPr>
      </w:pPr>
      <w:r>
        <w:rPr>
          <w:rStyle w:val="None"/>
          <w:rFonts w:ascii="Arial" w:hAnsi="Arial"/>
          <w:b/>
          <w:bCs/>
          <w:color w:val="333333"/>
          <w:u w:color="333333"/>
        </w:rPr>
        <w:t>Head of the EU Delegation to Turkey, Ambassador Nikolaus Meyer-</w:t>
      </w:r>
      <w:proofErr w:type="spellStart"/>
      <w:r>
        <w:rPr>
          <w:rStyle w:val="None"/>
          <w:rFonts w:ascii="Arial" w:hAnsi="Arial"/>
          <w:b/>
          <w:bCs/>
          <w:color w:val="333333"/>
          <w:u w:color="333333"/>
        </w:rPr>
        <w:t>Landrut</w:t>
      </w:r>
      <w:proofErr w:type="spellEnd"/>
      <w:r>
        <w:rPr>
          <w:rStyle w:val="None"/>
          <w:rFonts w:ascii="Arial" w:hAnsi="Arial"/>
          <w:b/>
          <w:bCs/>
          <w:color w:val="333333"/>
          <w:u w:color="333333"/>
        </w:rPr>
        <w:t>, and the Resident Representative of UNDP</w:t>
      </w:r>
      <w:r w:rsidR="00F37D17">
        <w:rPr>
          <w:rStyle w:val="None"/>
          <w:rFonts w:ascii="Arial" w:hAnsi="Arial"/>
          <w:b/>
          <w:bCs/>
          <w:color w:val="333333"/>
          <w:u w:color="333333"/>
        </w:rPr>
        <w:t xml:space="preserve"> in Turkey</w:t>
      </w:r>
      <w:r>
        <w:rPr>
          <w:rStyle w:val="None"/>
          <w:rFonts w:ascii="Arial" w:hAnsi="Arial"/>
          <w:b/>
          <w:bCs/>
          <w:color w:val="333333"/>
          <w:u w:color="333333"/>
        </w:rPr>
        <w:t xml:space="preserve">, Claudio Tomasi, co-hosted today an online press event with the participation of the Deputy Minister of Environment </w:t>
      </w:r>
      <w:r w:rsidR="00F37D17" w:rsidRPr="006975B8">
        <w:rPr>
          <w:rFonts w:ascii="Arial" w:hAnsi="Arial" w:cs="Arial"/>
          <w:b/>
          <w:color w:val="333333"/>
        </w:rPr>
        <w:t xml:space="preserve">and </w:t>
      </w:r>
      <w:proofErr w:type="spellStart"/>
      <w:r w:rsidR="00F37D17" w:rsidRPr="006975B8">
        <w:rPr>
          <w:rFonts w:ascii="Arial" w:hAnsi="Arial" w:cs="Arial"/>
          <w:b/>
          <w:color w:val="333333"/>
        </w:rPr>
        <w:t>Urbanisation</w:t>
      </w:r>
      <w:proofErr w:type="spellEnd"/>
      <w:r w:rsidR="00F37D17">
        <w:rPr>
          <w:rFonts w:ascii="Arial" w:hAnsi="Arial" w:cs="Arial"/>
          <w:b/>
          <w:color w:val="333333"/>
        </w:rPr>
        <w:t xml:space="preserve"> Prof. Dr. </w:t>
      </w:r>
      <w:r>
        <w:rPr>
          <w:rStyle w:val="None"/>
          <w:rFonts w:ascii="Arial" w:hAnsi="Arial"/>
          <w:b/>
          <w:bCs/>
          <w:color w:val="333333"/>
          <w:u w:color="333333"/>
        </w:rPr>
        <w:t xml:space="preserve">Mehmet </w:t>
      </w:r>
      <w:proofErr w:type="spellStart"/>
      <w:r>
        <w:rPr>
          <w:rStyle w:val="None"/>
          <w:rFonts w:ascii="Arial" w:hAnsi="Arial"/>
          <w:b/>
          <w:bCs/>
          <w:color w:val="333333"/>
          <w:u w:color="333333"/>
        </w:rPr>
        <w:t>Emin</w:t>
      </w:r>
      <w:proofErr w:type="spellEnd"/>
      <w:r>
        <w:rPr>
          <w:rStyle w:val="None"/>
          <w:rFonts w:ascii="Arial" w:hAnsi="Arial"/>
          <w:b/>
          <w:bCs/>
          <w:color w:val="333333"/>
          <w:u w:color="333333"/>
        </w:rPr>
        <w:t xml:space="preserve"> </w:t>
      </w:r>
      <w:proofErr w:type="spellStart"/>
      <w:r>
        <w:rPr>
          <w:rStyle w:val="None"/>
          <w:rFonts w:ascii="Arial" w:hAnsi="Arial"/>
          <w:b/>
          <w:bCs/>
          <w:color w:val="333333"/>
          <w:u w:color="333333"/>
        </w:rPr>
        <w:t>Birpinar</w:t>
      </w:r>
      <w:proofErr w:type="spellEnd"/>
      <w:r>
        <w:rPr>
          <w:rStyle w:val="None"/>
          <w:rFonts w:ascii="Arial" w:hAnsi="Arial"/>
          <w:b/>
          <w:bCs/>
          <w:color w:val="333333"/>
          <w:u w:color="333333"/>
        </w:rPr>
        <w:t xml:space="preserve"> and </w:t>
      </w:r>
      <w:r w:rsidR="00190FA8">
        <w:rPr>
          <w:rFonts w:ascii="Arial" w:hAnsi="Arial" w:cs="Arial"/>
          <w:b/>
          <w:color w:val="333333"/>
        </w:rPr>
        <w:t xml:space="preserve">the </w:t>
      </w:r>
      <w:r w:rsidR="00190FA8" w:rsidRPr="000D633F">
        <w:rPr>
          <w:rFonts w:ascii="Arial" w:hAnsi="Arial" w:cs="Arial"/>
          <w:b/>
          <w:color w:val="333333"/>
        </w:rPr>
        <w:t xml:space="preserve">President of Union of Municipalities of Turkey and </w:t>
      </w:r>
      <w:r>
        <w:rPr>
          <w:rStyle w:val="None"/>
          <w:rFonts w:ascii="Arial" w:hAnsi="Arial"/>
          <w:b/>
          <w:bCs/>
          <w:color w:val="333333"/>
          <w:u w:color="333333"/>
        </w:rPr>
        <w:t xml:space="preserve">the Mayor of Gaziantep Fatma Sahin to launch the EU Climate Diplomacy Week 2020. </w:t>
      </w:r>
    </w:p>
    <w:p w14:paraId="79515491" w14:textId="77777777" w:rsidR="0012280E" w:rsidRDefault="0012280E">
      <w:pPr>
        <w:pStyle w:val="NormalWeb"/>
        <w:shd w:val="clear" w:color="auto" w:fill="FFFFFF"/>
        <w:spacing w:after="0"/>
        <w:jc w:val="both"/>
        <w:rPr>
          <w:rStyle w:val="None"/>
          <w:rFonts w:ascii="Arial" w:eastAsia="Arial" w:hAnsi="Arial" w:cs="Arial"/>
          <w:color w:val="333333"/>
          <w:sz w:val="22"/>
          <w:szCs w:val="22"/>
          <w:u w:color="333333"/>
        </w:rPr>
      </w:pPr>
    </w:p>
    <w:p w14:paraId="40262866" w14:textId="77777777" w:rsidR="0012280E" w:rsidRDefault="0089731B">
      <w:pPr>
        <w:pStyle w:val="NormalWeb"/>
        <w:shd w:val="clear" w:color="auto" w:fill="FFFFFF"/>
        <w:spacing w:before="0" w:after="0"/>
        <w:jc w:val="both"/>
        <w:rPr>
          <w:rStyle w:val="None"/>
          <w:rFonts w:ascii="Arial" w:eastAsia="Arial" w:hAnsi="Arial" w:cs="Arial"/>
          <w:b/>
          <w:bCs/>
          <w:color w:val="333333"/>
          <w:u w:color="333333"/>
        </w:rPr>
      </w:pPr>
      <w:r>
        <w:rPr>
          <w:rStyle w:val="None"/>
          <w:rFonts w:ascii="Arial" w:hAnsi="Arial"/>
          <w:color w:val="333333"/>
          <w:sz w:val="22"/>
          <w:szCs w:val="22"/>
          <w:u w:color="333333"/>
        </w:rPr>
        <w:t xml:space="preserve">This year, representatives of two global advocates of ambitious climate action, the EU Delegation to Turkey (EUD) and the United Nations Development </w:t>
      </w:r>
      <w:proofErr w:type="spellStart"/>
      <w:r>
        <w:rPr>
          <w:rStyle w:val="None"/>
          <w:rFonts w:ascii="Arial" w:hAnsi="Arial"/>
          <w:color w:val="333333"/>
          <w:sz w:val="22"/>
          <w:szCs w:val="22"/>
          <w:u w:color="333333"/>
        </w:rPr>
        <w:t>Programme</w:t>
      </w:r>
      <w:proofErr w:type="spellEnd"/>
      <w:r>
        <w:rPr>
          <w:rStyle w:val="None"/>
          <w:rFonts w:ascii="Arial" w:hAnsi="Arial"/>
          <w:color w:val="333333"/>
          <w:sz w:val="22"/>
          <w:szCs w:val="22"/>
          <w:u w:color="333333"/>
        </w:rPr>
        <w:t xml:space="preserve"> (UNDP) in Turkey joined forces to emphasize the importance of reducing our vulnerabilities against the risks of climate change.</w:t>
      </w:r>
    </w:p>
    <w:p w14:paraId="12E8B649" w14:textId="77777777" w:rsidR="0012280E" w:rsidRDefault="0012280E">
      <w:pPr>
        <w:pStyle w:val="NormalWeb"/>
        <w:shd w:val="clear" w:color="auto" w:fill="FFFFFF"/>
        <w:spacing w:before="0" w:after="0"/>
        <w:jc w:val="both"/>
        <w:rPr>
          <w:rStyle w:val="None"/>
          <w:rFonts w:ascii="Arial" w:eastAsia="Arial" w:hAnsi="Arial" w:cs="Arial"/>
          <w:b/>
          <w:bCs/>
          <w:color w:val="333333"/>
          <w:u w:color="333333"/>
        </w:rPr>
      </w:pPr>
    </w:p>
    <w:p w14:paraId="04A5D136" w14:textId="77777777" w:rsidR="0012280E" w:rsidRDefault="0089731B">
      <w:pPr>
        <w:pStyle w:val="NormalWeb"/>
        <w:shd w:val="clear" w:color="auto" w:fill="FFFFFF"/>
        <w:spacing w:before="0" w:after="0"/>
        <w:jc w:val="both"/>
        <w:rPr>
          <w:rStyle w:val="None"/>
          <w:rFonts w:ascii="Arial" w:eastAsia="Arial" w:hAnsi="Arial" w:cs="Arial"/>
          <w:color w:val="333333"/>
          <w:sz w:val="22"/>
          <w:szCs w:val="22"/>
          <w:u w:color="333333"/>
        </w:rPr>
      </w:pPr>
      <w:r>
        <w:rPr>
          <w:rStyle w:val="None"/>
          <w:rFonts w:ascii="Arial" w:hAnsi="Arial"/>
          <w:color w:val="333333"/>
          <w:sz w:val="22"/>
          <w:szCs w:val="22"/>
          <w:u w:color="333333"/>
        </w:rPr>
        <w:t xml:space="preserve">This year’s Climate Diplomacy Week will focus its activities around vulnerabilities to climate change. Throughout the dates of 2 – 13 November, journalists, civil society, </w:t>
      </w:r>
      <w:r w:rsidRPr="00801D17">
        <w:rPr>
          <w:rStyle w:val="None"/>
          <w:rFonts w:ascii="Arial" w:hAnsi="Arial"/>
          <w:color w:val="333333"/>
          <w:sz w:val="22"/>
          <w:szCs w:val="22"/>
          <w:u w:color="333333"/>
        </w:rPr>
        <w:t>academics</w:t>
      </w:r>
      <w:r>
        <w:rPr>
          <w:rStyle w:val="None"/>
          <w:rFonts w:ascii="Arial" w:hAnsi="Arial"/>
          <w:color w:val="333333"/>
          <w:sz w:val="22"/>
          <w:szCs w:val="22"/>
          <w:u w:color="333333"/>
        </w:rPr>
        <w:t>, business community, public institutions and citizens will discuss this theme from different perspectives.</w:t>
      </w:r>
    </w:p>
    <w:p w14:paraId="6857AB0E" w14:textId="77777777" w:rsidR="0012280E" w:rsidRDefault="0012280E">
      <w:pPr>
        <w:pStyle w:val="NormalWeb"/>
        <w:shd w:val="clear" w:color="auto" w:fill="FFFFFF"/>
        <w:spacing w:before="0" w:after="0"/>
        <w:jc w:val="both"/>
        <w:rPr>
          <w:rStyle w:val="None"/>
          <w:rFonts w:ascii="Arial" w:eastAsia="Arial" w:hAnsi="Arial" w:cs="Arial"/>
          <w:color w:val="333333"/>
          <w:sz w:val="22"/>
          <w:szCs w:val="22"/>
          <w:u w:color="333333"/>
        </w:rPr>
      </w:pPr>
    </w:p>
    <w:p w14:paraId="064A18E6" w14:textId="77777777" w:rsidR="0012280E" w:rsidRDefault="0089731B">
      <w:pPr>
        <w:pStyle w:val="NormalWeb"/>
        <w:shd w:val="clear" w:color="auto" w:fill="FFFFFF"/>
        <w:spacing w:before="0" w:after="0"/>
        <w:jc w:val="both"/>
        <w:rPr>
          <w:rStyle w:val="None"/>
          <w:rFonts w:ascii="Arial" w:eastAsia="Arial" w:hAnsi="Arial" w:cs="Arial"/>
          <w:color w:val="333333"/>
          <w:sz w:val="22"/>
          <w:szCs w:val="22"/>
          <w:u w:color="333333"/>
        </w:rPr>
      </w:pPr>
      <w:r>
        <w:rPr>
          <w:rStyle w:val="None"/>
          <w:rFonts w:ascii="Arial" w:hAnsi="Arial"/>
          <w:color w:val="333333"/>
          <w:sz w:val="22"/>
          <w:szCs w:val="22"/>
          <w:u w:color="333333"/>
        </w:rPr>
        <w:t xml:space="preserve">The EU Delegation to Turkey and UNDP Turkey invites everyone to join the climate action campaign. The Climate Diplomacy Week will host a social media campaign, an outdoor awareness campaign, webinars, press-meetings, and many more. We encourage </w:t>
      </w:r>
      <w:r w:rsidR="004301FA" w:rsidRPr="00801D17">
        <w:rPr>
          <w:rStyle w:val="None"/>
          <w:rFonts w:ascii="Arial" w:hAnsi="Arial"/>
          <w:color w:val="333333"/>
          <w:sz w:val="22"/>
          <w:szCs w:val="22"/>
          <w:u w:color="333333"/>
        </w:rPr>
        <w:t>you</w:t>
      </w:r>
      <w:r w:rsidR="004301FA">
        <w:rPr>
          <w:rStyle w:val="None"/>
          <w:rFonts w:ascii="Arial" w:hAnsi="Arial"/>
          <w:color w:val="333333"/>
          <w:sz w:val="22"/>
          <w:szCs w:val="22"/>
          <w:u w:color="333333"/>
        </w:rPr>
        <w:t xml:space="preserve"> </w:t>
      </w:r>
      <w:r>
        <w:rPr>
          <w:rStyle w:val="None"/>
          <w:rFonts w:ascii="Arial" w:hAnsi="Arial"/>
          <w:color w:val="333333"/>
          <w:sz w:val="22"/>
          <w:szCs w:val="22"/>
          <w:u w:color="333333"/>
        </w:rPr>
        <w:t xml:space="preserve">all to join the campaign and activities, </w:t>
      </w:r>
      <w:proofErr w:type="spellStart"/>
      <w:r>
        <w:rPr>
          <w:rStyle w:val="None"/>
          <w:rFonts w:ascii="Arial" w:hAnsi="Arial"/>
          <w:color w:val="333333"/>
          <w:sz w:val="22"/>
          <w:szCs w:val="22"/>
          <w:u w:color="333333"/>
        </w:rPr>
        <w:t>organise</w:t>
      </w:r>
      <w:proofErr w:type="spellEnd"/>
      <w:r>
        <w:rPr>
          <w:rStyle w:val="None"/>
          <w:rFonts w:ascii="Arial" w:hAnsi="Arial"/>
          <w:color w:val="333333"/>
          <w:sz w:val="22"/>
          <w:szCs w:val="22"/>
          <w:u w:color="333333"/>
        </w:rPr>
        <w:t xml:space="preserve"> your own events, share your climate action stories and spread the word.</w:t>
      </w:r>
    </w:p>
    <w:p w14:paraId="63A9D6BE" w14:textId="77777777" w:rsidR="0012280E" w:rsidRDefault="0012280E">
      <w:pPr>
        <w:pStyle w:val="NormalWeb"/>
        <w:shd w:val="clear" w:color="auto" w:fill="FFFFFF"/>
        <w:spacing w:after="0"/>
        <w:jc w:val="both"/>
        <w:rPr>
          <w:rStyle w:val="None"/>
          <w:rFonts w:ascii="Arial" w:eastAsia="Arial" w:hAnsi="Arial" w:cs="Arial"/>
          <w:color w:val="333333"/>
          <w:sz w:val="22"/>
          <w:szCs w:val="22"/>
          <w:u w:color="333333"/>
        </w:rPr>
      </w:pPr>
    </w:p>
    <w:p w14:paraId="05A010CB" w14:textId="77777777" w:rsidR="0012280E" w:rsidRPr="00801D17" w:rsidRDefault="0089731B" w:rsidP="00801D17">
      <w:pPr>
        <w:pStyle w:val="NormalWeb"/>
        <w:shd w:val="clear" w:color="auto" w:fill="FFFFFF"/>
        <w:spacing w:after="0"/>
        <w:jc w:val="both"/>
        <w:rPr>
          <w:rStyle w:val="None"/>
          <w:rFonts w:ascii="Arial" w:hAnsi="Arial"/>
          <w:color w:val="333333"/>
          <w:sz w:val="22"/>
          <w:szCs w:val="22"/>
          <w:u w:color="333333"/>
        </w:rPr>
      </w:pPr>
      <w:r w:rsidRPr="00801D17">
        <w:rPr>
          <w:rStyle w:val="None"/>
          <w:rFonts w:ascii="Arial" w:hAnsi="Arial"/>
          <w:color w:val="333333"/>
          <w:sz w:val="22"/>
          <w:szCs w:val="22"/>
          <w:u w:color="333333"/>
        </w:rPr>
        <w:t>On this occasion:</w:t>
      </w:r>
    </w:p>
    <w:p w14:paraId="68B0E016" w14:textId="77777777" w:rsidR="0012280E" w:rsidRPr="00801D17" w:rsidRDefault="0089731B" w:rsidP="00801D17">
      <w:pPr>
        <w:pStyle w:val="NormalWeb"/>
        <w:shd w:val="clear" w:color="auto" w:fill="FFFFFF"/>
        <w:spacing w:after="0"/>
        <w:jc w:val="both"/>
        <w:rPr>
          <w:rStyle w:val="None"/>
          <w:rFonts w:ascii="Arial" w:hAnsi="Arial"/>
          <w:color w:val="333333"/>
          <w:sz w:val="22"/>
          <w:szCs w:val="22"/>
          <w:u w:color="333333"/>
        </w:rPr>
      </w:pPr>
      <w:r w:rsidRPr="00801D17">
        <w:rPr>
          <w:rStyle w:val="None"/>
          <w:rFonts w:ascii="Arial" w:hAnsi="Arial"/>
          <w:color w:val="333333"/>
          <w:sz w:val="22"/>
          <w:szCs w:val="22"/>
          <w:u w:color="333333"/>
        </w:rPr>
        <w:t xml:space="preserve">The Head of EU Delegation </w:t>
      </w:r>
      <w:r w:rsidR="00B61C92" w:rsidRPr="00801D17">
        <w:rPr>
          <w:rStyle w:val="None"/>
          <w:rFonts w:ascii="Arial" w:hAnsi="Arial"/>
          <w:color w:val="333333"/>
          <w:sz w:val="22"/>
          <w:szCs w:val="22"/>
          <w:u w:color="333333"/>
        </w:rPr>
        <w:t xml:space="preserve">to Turkey </w:t>
      </w:r>
      <w:r w:rsidRPr="00801D17">
        <w:rPr>
          <w:rStyle w:val="None"/>
          <w:rFonts w:ascii="Arial" w:hAnsi="Arial"/>
          <w:color w:val="333333"/>
          <w:sz w:val="22"/>
          <w:szCs w:val="22"/>
          <w:u w:color="333333"/>
        </w:rPr>
        <w:t>Ambassador Nikolaus Meyer-</w:t>
      </w:r>
      <w:proofErr w:type="spellStart"/>
      <w:r w:rsidRPr="00801D17">
        <w:rPr>
          <w:rStyle w:val="None"/>
          <w:rFonts w:ascii="Arial" w:hAnsi="Arial"/>
          <w:color w:val="333333"/>
          <w:sz w:val="22"/>
          <w:szCs w:val="22"/>
          <w:u w:color="333333"/>
        </w:rPr>
        <w:t>Landrut</w:t>
      </w:r>
      <w:proofErr w:type="spellEnd"/>
      <w:r w:rsidRPr="00801D17">
        <w:rPr>
          <w:rStyle w:val="None"/>
          <w:rFonts w:ascii="Arial" w:hAnsi="Arial"/>
          <w:color w:val="333333"/>
          <w:sz w:val="22"/>
          <w:szCs w:val="22"/>
          <w:u w:color="333333"/>
        </w:rPr>
        <w:t xml:space="preserve"> said:</w:t>
      </w:r>
    </w:p>
    <w:p w14:paraId="64918980" w14:textId="77777777" w:rsidR="0012280E" w:rsidRPr="00801D17" w:rsidRDefault="0089731B" w:rsidP="00801D17">
      <w:pPr>
        <w:pStyle w:val="NormalWeb"/>
        <w:shd w:val="clear" w:color="auto" w:fill="FFFFFF"/>
        <w:spacing w:after="0"/>
        <w:jc w:val="both"/>
        <w:rPr>
          <w:rStyle w:val="None"/>
          <w:rFonts w:ascii="Arial" w:hAnsi="Arial"/>
          <w:color w:val="333333"/>
          <w:sz w:val="22"/>
          <w:szCs w:val="22"/>
          <w:u w:color="333333"/>
        </w:rPr>
      </w:pPr>
      <w:r w:rsidRPr="00801D17">
        <w:rPr>
          <w:rStyle w:val="None"/>
          <w:rFonts w:ascii="Arial" w:hAnsi="Arial"/>
          <w:color w:val="333333"/>
          <w:sz w:val="22"/>
          <w:szCs w:val="22"/>
          <w:u w:color="333333"/>
        </w:rPr>
        <w:t>“The EU Climate Diplomacy Weeks provide unique opportunities to expand our dialogue, not only with the governments, but also with other actors and citizens like</w:t>
      </w:r>
      <w:r w:rsidR="004301FA" w:rsidRPr="00801D17">
        <w:rPr>
          <w:rStyle w:val="None"/>
          <w:rFonts w:ascii="Arial" w:hAnsi="Arial"/>
          <w:color w:val="333333"/>
          <w:sz w:val="22"/>
          <w:szCs w:val="22"/>
          <w:u w:color="333333"/>
        </w:rPr>
        <w:t xml:space="preserve"> business community,         academic</w:t>
      </w:r>
      <w:r w:rsidRPr="00801D17">
        <w:rPr>
          <w:rStyle w:val="None"/>
          <w:rFonts w:ascii="Arial" w:hAnsi="Arial"/>
          <w:color w:val="333333"/>
          <w:sz w:val="22"/>
          <w:szCs w:val="22"/>
          <w:u w:color="333333"/>
        </w:rPr>
        <w:t xml:space="preserve">s, civil society </w:t>
      </w:r>
      <w:proofErr w:type="spellStart"/>
      <w:r w:rsidRPr="00801D17">
        <w:rPr>
          <w:rStyle w:val="None"/>
          <w:rFonts w:ascii="Arial" w:hAnsi="Arial"/>
          <w:color w:val="333333"/>
          <w:sz w:val="22"/>
          <w:szCs w:val="22"/>
          <w:u w:color="333333"/>
        </w:rPr>
        <w:t>organisations</w:t>
      </w:r>
      <w:proofErr w:type="spellEnd"/>
      <w:r w:rsidRPr="00801D17">
        <w:rPr>
          <w:rStyle w:val="None"/>
          <w:rFonts w:ascii="Arial" w:hAnsi="Arial"/>
          <w:color w:val="333333"/>
          <w:sz w:val="22"/>
          <w:szCs w:val="22"/>
          <w:u w:color="333333"/>
        </w:rPr>
        <w:t>, local authorities and activists. The EU Delegation to Turkey is organizing EU Climate Diplomacy Weeks (CDW) since 2016. We encourage and invite all of you and citizens of Turkey to join o</w:t>
      </w:r>
      <w:r w:rsidR="00D60BF5" w:rsidRPr="00801D17">
        <w:rPr>
          <w:rStyle w:val="None"/>
          <w:rFonts w:ascii="Arial" w:hAnsi="Arial"/>
          <w:color w:val="333333"/>
          <w:sz w:val="22"/>
          <w:szCs w:val="22"/>
          <w:u w:color="333333"/>
        </w:rPr>
        <w:t>ur campaign and spread the word</w:t>
      </w:r>
      <w:r w:rsidRPr="00801D17">
        <w:rPr>
          <w:rStyle w:val="None"/>
          <w:rFonts w:ascii="Arial" w:hAnsi="Arial"/>
          <w:color w:val="333333"/>
          <w:sz w:val="22"/>
          <w:szCs w:val="22"/>
          <w:u w:color="333333"/>
        </w:rPr>
        <w:t xml:space="preserve"> through the public activities and through our social media campaign.”</w:t>
      </w:r>
    </w:p>
    <w:p w14:paraId="3E54E7B7" w14:textId="77777777" w:rsidR="0012280E" w:rsidRPr="00801D17" w:rsidRDefault="0012280E" w:rsidP="00801D17">
      <w:pPr>
        <w:pStyle w:val="NormalWeb"/>
        <w:shd w:val="clear" w:color="auto" w:fill="FFFFFF"/>
        <w:spacing w:after="0"/>
        <w:jc w:val="both"/>
        <w:rPr>
          <w:rStyle w:val="None"/>
          <w:rFonts w:ascii="Arial" w:hAnsi="Arial"/>
          <w:color w:val="333333"/>
          <w:sz w:val="22"/>
          <w:szCs w:val="22"/>
          <w:u w:color="333333"/>
        </w:rPr>
      </w:pPr>
    </w:p>
    <w:p w14:paraId="5A4A26C1" w14:textId="77777777" w:rsidR="0012280E" w:rsidRDefault="0089731B">
      <w:pPr>
        <w:pStyle w:val="NormalWeb"/>
        <w:shd w:val="clear" w:color="auto" w:fill="FFFFFF"/>
        <w:spacing w:after="0"/>
        <w:jc w:val="both"/>
        <w:rPr>
          <w:rStyle w:val="None"/>
          <w:rFonts w:ascii="Arial" w:eastAsia="Arial" w:hAnsi="Arial" w:cs="Arial"/>
          <w:color w:val="333333"/>
          <w:u w:color="333333"/>
        </w:rPr>
      </w:pPr>
      <w:r>
        <w:rPr>
          <w:rStyle w:val="None"/>
          <w:rFonts w:ascii="Arial" w:hAnsi="Arial"/>
          <w:color w:val="333333"/>
          <w:u w:color="333333"/>
        </w:rPr>
        <w:t xml:space="preserve">The UNDP </w:t>
      </w:r>
      <w:r w:rsidR="00A12828">
        <w:rPr>
          <w:rStyle w:val="None"/>
          <w:rFonts w:ascii="Arial" w:hAnsi="Arial"/>
          <w:color w:val="333333"/>
          <w:u w:color="333333"/>
        </w:rPr>
        <w:t xml:space="preserve">Turkey </w:t>
      </w:r>
      <w:r>
        <w:rPr>
          <w:rStyle w:val="None"/>
          <w:rFonts w:ascii="Arial" w:hAnsi="Arial"/>
          <w:color w:val="333333"/>
          <w:u w:color="333333"/>
        </w:rPr>
        <w:t xml:space="preserve">Resident Representative Claudio Tomasi said: </w:t>
      </w:r>
    </w:p>
    <w:p w14:paraId="69BD9AB2" w14:textId="77777777" w:rsidR="0012280E" w:rsidRPr="004301FA" w:rsidRDefault="0089731B" w:rsidP="00A12828">
      <w:pPr>
        <w:pStyle w:val="NormalWeb"/>
        <w:shd w:val="clear" w:color="auto" w:fill="FFFFFF"/>
        <w:spacing w:after="0"/>
        <w:jc w:val="both"/>
        <w:rPr>
          <w:rStyle w:val="None"/>
          <w:rFonts w:ascii="Arial" w:hAnsi="Arial"/>
          <w:color w:val="333333"/>
          <w:u w:color="333333"/>
        </w:rPr>
      </w:pPr>
      <w:r>
        <w:rPr>
          <w:rStyle w:val="None"/>
          <w:rFonts w:ascii="Arial" w:hAnsi="Arial"/>
          <w:color w:val="333333"/>
          <w:u w:color="333333"/>
        </w:rPr>
        <w:t>“</w:t>
      </w:r>
      <w:r w:rsidR="00A12828" w:rsidRPr="00A12828">
        <w:rPr>
          <w:rStyle w:val="None"/>
          <w:rFonts w:ascii="Arial" w:hAnsi="Arial"/>
          <w:color w:val="333333"/>
          <w:u w:color="333333"/>
        </w:rPr>
        <w:t>We need ambitious climate action, and we need it urgently. If we fail to keep the global temperature increase below 1.5°C, we will likely pass a tipping point where we will experience catastrophic disasters and irreversible ch</w:t>
      </w:r>
      <w:bookmarkStart w:id="0" w:name="_GoBack"/>
      <w:bookmarkEnd w:id="0"/>
      <w:r w:rsidR="00A12828" w:rsidRPr="00A12828">
        <w:rPr>
          <w:rStyle w:val="None"/>
          <w:rFonts w:ascii="Arial" w:hAnsi="Arial"/>
          <w:color w:val="333333"/>
          <w:u w:color="333333"/>
        </w:rPr>
        <w:t>anges. Our message is one of hope and a call for action. Our campaign centers around the idea that everything we do is affecting and will be affected by the climate crisis, and no matter what we do, what we want, and what we need, everything will depend on whether we can keep our 1.5 degrees promise. The campaign’s message #</w:t>
      </w:r>
      <w:proofErr w:type="spellStart"/>
      <w:r w:rsidR="00A12828" w:rsidRPr="00A12828">
        <w:rPr>
          <w:rStyle w:val="None"/>
          <w:rFonts w:ascii="Arial" w:hAnsi="Arial"/>
          <w:color w:val="333333"/>
          <w:u w:color="333333"/>
        </w:rPr>
        <w:t>WeAreTheClimate</w:t>
      </w:r>
      <w:proofErr w:type="spellEnd"/>
      <w:r w:rsidR="00A12828" w:rsidRPr="00A12828">
        <w:rPr>
          <w:rStyle w:val="None"/>
          <w:rFonts w:ascii="Arial" w:hAnsi="Arial"/>
          <w:color w:val="333333"/>
          <w:u w:color="333333"/>
        </w:rPr>
        <w:t xml:space="preserve"> and #</w:t>
      </w:r>
      <w:proofErr w:type="spellStart"/>
      <w:r w:rsidR="00A12828" w:rsidRPr="00A12828">
        <w:rPr>
          <w:rStyle w:val="None"/>
          <w:rFonts w:ascii="Arial" w:hAnsi="Arial"/>
          <w:color w:val="333333"/>
          <w:u w:color="333333"/>
        </w:rPr>
        <w:t>WeWillChange</w:t>
      </w:r>
      <w:proofErr w:type="spellEnd"/>
      <w:r w:rsidR="00A12828" w:rsidRPr="00A12828">
        <w:rPr>
          <w:rStyle w:val="None"/>
          <w:rFonts w:ascii="Arial" w:hAnsi="Arial"/>
          <w:color w:val="333333"/>
          <w:u w:color="333333"/>
        </w:rPr>
        <w:t xml:space="preserve"> is an invitation to everyone. We all have things we can do as individuals, companies, institutions… or as doctors, farmers, teachers, journalists… Our impact will grow stronger if we act collectively. But the time to act is now!</w:t>
      </w:r>
      <w:r>
        <w:rPr>
          <w:rStyle w:val="None"/>
          <w:rFonts w:ascii="Arial" w:hAnsi="Arial"/>
          <w:color w:val="333333"/>
          <w:u w:color="333333"/>
        </w:rPr>
        <w:t xml:space="preserve">” </w:t>
      </w:r>
    </w:p>
    <w:p w14:paraId="29E47DAD" w14:textId="77777777" w:rsidR="0012280E" w:rsidRDefault="0012280E">
      <w:pPr>
        <w:pStyle w:val="NormalWeb"/>
        <w:shd w:val="clear" w:color="auto" w:fill="FFFFFF"/>
        <w:spacing w:after="0"/>
        <w:jc w:val="both"/>
        <w:rPr>
          <w:rStyle w:val="None"/>
          <w:rFonts w:ascii="Arial" w:eastAsia="Arial" w:hAnsi="Arial" w:cs="Arial"/>
          <w:color w:val="333333"/>
          <w:u w:color="333333"/>
        </w:rPr>
      </w:pPr>
    </w:p>
    <w:p w14:paraId="3DB6159D" w14:textId="77777777" w:rsidR="0012280E" w:rsidRDefault="0089731B">
      <w:pPr>
        <w:pStyle w:val="NormalWeb"/>
        <w:shd w:val="clear" w:color="auto" w:fill="FFFFFF"/>
        <w:spacing w:after="0"/>
        <w:jc w:val="both"/>
        <w:rPr>
          <w:rStyle w:val="None"/>
          <w:rFonts w:ascii="Arial" w:eastAsia="Arial" w:hAnsi="Arial" w:cs="Arial"/>
          <w:color w:val="333333"/>
          <w:sz w:val="22"/>
          <w:szCs w:val="22"/>
          <w:u w:color="333333"/>
        </w:rPr>
      </w:pPr>
      <w:r>
        <w:rPr>
          <w:rStyle w:val="None"/>
          <w:rFonts w:ascii="Arial" w:hAnsi="Arial"/>
          <w:color w:val="333333"/>
          <w:sz w:val="22"/>
          <w:szCs w:val="22"/>
          <w:u w:color="333333"/>
        </w:rPr>
        <w:t>Our motto for this year is #</w:t>
      </w:r>
      <w:proofErr w:type="spellStart"/>
      <w:r>
        <w:rPr>
          <w:rStyle w:val="None"/>
          <w:rFonts w:ascii="Arial" w:hAnsi="Arial"/>
          <w:color w:val="333333"/>
          <w:sz w:val="22"/>
          <w:szCs w:val="22"/>
          <w:u w:color="333333"/>
        </w:rPr>
        <w:t>WeAreTheClimate</w:t>
      </w:r>
      <w:proofErr w:type="spellEnd"/>
      <w:r>
        <w:rPr>
          <w:rStyle w:val="None"/>
          <w:rFonts w:ascii="Arial" w:hAnsi="Arial"/>
          <w:color w:val="333333"/>
          <w:sz w:val="22"/>
          <w:szCs w:val="22"/>
          <w:u w:color="333333"/>
        </w:rPr>
        <w:t xml:space="preserve"> and #</w:t>
      </w:r>
      <w:proofErr w:type="spellStart"/>
      <w:r>
        <w:rPr>
          <w:rStyle w:val="None"/>
          <w:rFonts w:ascii="Arial" w:hAnsi="Arial"/>
          <w:color w:val="333333"/>
          <w:sz w:val="22"/>
          <w:szCs w:val="22"/>
          <w:u w:color="333333"/>
        </w:rPr>
        <w:t>WeWillChange</w:t>
      </w:r>
      <w:proofErr w:type="spellEnd"/>
      <w:r>
        <w:rPr>
          <w:rStyle w:val="None"/>
          <w:rFonts w:ascii="Arial" w:hAnsi="Arial"/>
          <w:color w:val="333333"/>
          <w:sz w:val="22"/>
          <w:szCs w:val="22"/>
          <w:u w:color="333333"/>
        </w:rPr>
        <w:t xml:space="preserve"> for a </w:t>
      </w:r>
      <w:proofErr w:type="spellStart"/>
      <w:r>
        <w:rPr>
          <w:rStyle w:val="None"/>
          <w:rFonts w:ascii="Arial" w:hAnsi="Arial"/>
          <w:color w:val="333333"/>
          <w:sz w:val="22"/>
          <w:szCs w:val="22"/>
          <w:u w:color="333333"/>
        </w:rPr>
        <w:t>liveable</w:t>
      </w:r>
      <w:proofErr w:type="spellEnd"/>
      <w:r>
        <w:rPr>
          <w:rStyle w:val="None"/>
          <w:rFonts w:ascii="Arial" w:hAnsi="Arial"/>
          <w:color w:val="333333"/>
          <w:sz w:val="22"/>
          <w:szCs w:val="22"/>
          <w:u w:color="333333"/>
        </w:rPr>
        <w:t>, sustainable and climate-neutral future</w:t>
      </w:r>
      <w:r w:rsidR="005A336D">
        <w:rPr>
          <w:rStyle w:val="None"/>
          <w:rFonts w:ascii="Arial" w:hAnsi="Arial"/>
          <w:color w:val="333333"/>
          <w:sz w:val="22"/>
          <w:szCs w:val="22"/>
          <w:u w:color="333333"/>
        </w:rPr>
        <w:t>.</w:t>
      </w:r>
      <w:r>
        <w:rPr>
          <w:rStyle w:val="None"/>
          <w:rFonts w:ascii="Arial" w:hAnsi="Arial"/>
          <w:color w:val="333333"/>
          <w:sz w:val="22"/>
          <w:szCs w:val="22"/>
          <w:u w:color="333333"/>
        </w:rPr>
        <w:t xml:space="preserve"> </w:t>
      </w:r>
    </w:p>
    <w:p w14:paraId="0D67F19E" w14:textId="77777777" w:rsidR="0012280E" w:rsidRDefault="0012280E">
      <w:pPr>
        <w:pStyle w:val="NormalWeb"/>
        <w:shd w:val="clear" w:color="auto" w:fill="FFFFFF"/>
        <w:spacing w:before="0" w:after="0"/>
        <w:jc w:val="both"/>
        <w:rPr>
          <w:rStyle w:val="None"/>
          <w:rFonts w:ascii="Arial" w:eastAsia="Arial" w:hAnsi="Arial" w:cs="Arial"/>
          <w:color w:val="333333"/>
          <w:sz w:val="22"/>
          <w:szCs w:val="22"/>
          <w:u w:color="333333"/>
        </w:rPr>
      </w:pPr>
    </w:p>
    <w:p w14:paraId="7250A379" w14:textId="77777777" w:rsidR="0012280E" w:rsidRDefault="0089731B">
      <w:pPr>
        <w:pStyle w:val="NormalWeb"/>
        <w:shd w:val="clear" w:color="auto" w:fill="FFFFFF"/>
        <w:spacing w:before="0" w:after="0"/>
        <w:jc w:val="both"/>
        <w:rPr>
          <w:rStyle w:val="None"/>
          <w:rFonts w:ascii="Arial" w:eastAsia="Arial" w:hAnsi="Arial" w:cs="Arial"/>
          <w:color w:val="333333"/>
          <w:sz w:val="22"/>
          <w:szCs w:val="22"/>
          <w:u w:color="333333"/>
        </w:rPr>
      </w:pPr>
      <w:r>
        <w:rPr>
          <w:rStyle w:val="None"/>
          <w:rFonts w:ascii="Arial" w:hAnsi="Arial"/>
          <w:color w:val="333333"/>
          <w:sz w:val="22"/>
          <w:szCs w:val="22"/>
          <w:u w:color="333333"/>
        </w:rPr>
        <w:t>Join us from here:</w:t>
      </w:r>
    </w:p>
    <w:p w14:paraId="1A9C48FA" w14:textId="77777777" w:rsidR="0012280E" w:rsidRDefault="0012280E">
      <w:pPr>
        <w:pStyle w:val="NormalWeb"/>
        <w:shd w:val="clear" w:color="auto" w:fill="FFFFFF"/>
        <w:spacing w:before="0" w:after="0"/>
        <w:jc w:val="both"/>
        <w:rPr>
          <w:rStyle w:val="None"/>
          <w:rFonts w:ascii="Arial" w:eastAsia="Arial" w:hAnsi="Arial" w:cs="Arial"/>
          <w:color w:val="333333"/>
          <w:sz w:val="22"/>
          <w:szCs w:val="22"/>
          <w:u w:color="333333"/>
        </w:rPr>
      </w:pPr>
    </w:p>
    <w:p w14:paraId="78A86793" w14:textId="77777777" w:rsidR="0012280E" w:rsidRDefault="0089731B">
      <w:pPr>
        <w:pStyle w:val="NormalWeb"/>
        <w:shd w:val="clear" w:color="auto" w:fill="FFFFFF"/>
        <w:spacing w:before="0" w:after="0"/>
        <w:jc w:val="both"/>
        <w:rPr>
          <w:rStyle w:val="None"/>
          <w:rFonts w:ascii="Arial" w:eastAsia="Arial" w:hAnsi="Arial" w:cs="Arial"/>
          <w:color w:val="333333"/>
          <w:sz w:val="22"/>
          <w:szCs w:val="22"/>
          <w:u w:color="333333"/>
        </w:rPr>
      </w:pPr>
      <w:r>
        <w:rPr>
          <w:rStyle w:val="None"/>
          <w:rFonts w:ascii="Arial" w:hAnsi="Arial"/>
          <w:color w:val="333333"/>
          <w:sz w:val="22"/>
          <w:szCs w:val="22"/>
          <w:u w:color="333333"/>
        </w:rPr>
        <w:t xml:space="preserve">To follow the Climate </w:t>
      </w:r>
      <w:r w:rsidR="003E6815">
        <w:rPr>
          <w:rStyle w:val="None"/>
          <w:rFonts w:ascii="Arial" w:hAnsi="Arial"/>
          <w:color w:val="333333"/>
          <w:sz w:val="22"/>
          <w:szCs w:val="22"/>
          <w:u w:color="333333"/>
        </w:rPr>
        <w:t>Diplomacy</w:t>
      </w:r>
      <w:r>
        <w:rPr>
          <w:rStyle w:val="None"/>
          <w:rFonts w:ascii="Arial" w:hAnsi="Arial"/>
          <w:color w:val="333333"/>
          <w:sz w:val="22"/>
          <w:szCs w:val="22"/>
          <w:u w:color="333333"/>
        </w:rPr>
        <w:t xml:space="preserve"> Week events click </w:t>
      </w:r>
      <w:hyperlink r:id="rId6" w:history="1">
        <w:r>
          <w:rPr>
            <w:rStyle w:val="Hyperlink1"/>
          </w:rPr>
          <w:t>here</w:t>
        </w:r>
      </w:hyperlink>
      <w:r>
        <w:rPr>
          <w:rStyle w:val="None"/>
          <w:rFonts w:ascii="Arial" w:hAnsi="Arial"/>
          <w:color w:val="333333"/>
          <w:sz w:val="22"/>
          <w:szCs w:val="22"/>
          <w:u w:color="333333"/>
        </w:rPr>
        <w:t xml:space="preserve"> and </w:t>
      </w:r>
      <w:hyperlink r:id="rId7" w:history="1">
        <w:r>
          <w:rPr>
            <w:rStyle w:val="Hyperlink1"/>
          </w:rPr>
          <w:t>here</w:t>
        </w:r>
      </w:hyperlink>
      <w:r>
        <w:rPr>
          <w:rStyle w:val="None"/>
          <w:rFonts w:ascii="Arial" w:hAnsi="Arial"/>
          <w:color w:val="333333"/>
          <w:sz w:val="22"/>
          <w:szCs w:val="22"/>
          <w:u w:color="333333"/>
        </w:rPr>
        <w:t>.</w:t>
      </w:r>
    </w:p>
    <w:p w14:paraId="6F9A5A8D" w14:textId="77777777" w:rsidR="0012280E" w:rsidRDefault="0012280E">
      <w:pPr>
        <w:pStyle w:val="NormalWeb"/>
        <w:shd w:val="clear" w:color="auto" w:fill="FFFFFF"/>
        <w:spacing w:before="0" w:after="0"/>
        <w:jc w:val="both"/>
        <w:rPr>
          <w:rStyle w:val="None"/>
          <w:rFonts w:ascii="Arial" w:eastAsia="Arial" w:hAnsi="Arial" w:cs="Arial"/>
          <w:color w:val="333333"/>
          <w:sz w:val="22"/>
          <w:szCs w:val="22"/>
          <w:u w:color="333333"/>
        </w:rPr>
      </w:pPr>
    </w:p>
    <w:p w14:paraId="0F90BFA6" w14:textId="77777777" w:rsidR="0012280E" w:rsidRDefault="0089731B">
      <w:pPr>
        <w:pStyle w:val="NormalWeb"/>
        <w:shd w:val="clear" w:color="auto" w:fill="FFFFFF"/>
        <w:spacing w:before="0" w:after="0"/>
        <w:jc w:val="both"/>
        <w:rPr>
          <w:rStyle w:val="None"/>
          <w:rFonts w:ascii="Arial" w:eastAsia="Arial" w:hAnsi="Arial" w:cs="Arial"/>
          <w:color w:val="333333"/>
          <w:sz w:val="22"/>
          <w:szCs w:val="22"/>
          <w:u w:color="333333"/>
        </w:rPr>
      </w:pPr>
      <w:r>
        <w:rPr>
          <w:rStyle w:val="None"/>
          <w:rFonts w:ascii="Arial" w:hAnsi="Arial"/>
          <w:color w:val="333333"/>
          <w:sz w:val="22"/>
          <w:szCs w:val="22"/>
          <w:u w:color="333333"/>
        </w:rPr>
        <w:t xml:space="preserve">To access the assets of the campaign, please follow </w:t>
      </w:r>
      <w:hyperlink r:id="rId8" w:history="1">
        <w:r>
          <w:rPr>
            <w:rStyle w:val="Hyperlink1"/>
          </w:rPr>
          <w:t>this link</w:t>
        </w:r>
      </w:hyperlink>
      <w:r>
        <w:rPr>
          <w:rStyle w:val="None"/>
          <w:rFonts w:ascii="Arial" w:hAnsi="Arial"/>
          <w:color w:val="333333"/>
          <w:sz w:val="22"/>
          <w:szCs w:val="22"/>
          <w:u w:color="333333"/>
        </w:rPr>
        <w:t>.</w:t>
      </w:r>
    </w:p>
    <w:p w14:paraId="3F14F07D" w14:textId="77777777" w:rsidR="0012280E" w:rsidRDefault="0012280E">
      <w:pPr>
        <w:pStyle w:val="NormalWeb"/>
        <w:shd w:val="clear" w:color="auto" w:fill="FFFFFF"/>
        <w:spacing w:before="0" w:after="0"/>
        <w:jc w:val="both"/>
        <w:rPr>
          <w:rStyle w:val="None"/>
          <w:rFonts w:ascii="Arial" w:eastAsia="Arial" w:hAnsi="Arial" w:cs="Arial"/>
          <w:color w:val="0070C0"/>
          <w:sz w:val="22"/>
          <w:szCs w:val="22"/>
          <w:u w:val="single" w:color="0070C0"/>
        </w:rPr>
      </w:pPr>
    </w:p>
    <w:p w14:paraId="215AB332" w14:textId="77777777" w:rsidR="0012280E" w:rsidRDefault="0089731B">
      <w:pPr>
        <w:spacing w:after="0" w:line="240" w:lineRule="auto"/>
        <w:rPr>
          <w:rStyle w:val="None"/>
          <w:rFonts w:ascii="Arial" w:eastAsia="Arial" w:hAnsi="Arial" w:cs="Arial"/>
          <w:b/>
          <w:bCs/>
          <w:i/>
          <w:iCs/>
        </w:rPr>
      </w:pPr>
      <w:r>
        <w:rPr>
          <w:rStyle w:val="None"/>
          <w:rFonts w:ascii="Arial" w:hAnsi="Arial"/>
          <w:b/>
          <w:bCs/>
          <w:i/>
          <w:iCs/>
        </w:rPr>
        <w:t>For press inquiries</w:t>
      </w:r>
    </w:p>
    <w:p w14:paraId="2F993917" w14:textId="77777777" w:rsidR="0012280E" w:rsidRDefault="0012280E">
      <w:pPr>
        <w:spacing w:after="0" w:line="240" w:lineRule="auto"/>
        <w:rPr>
          <w:rStyle w:val="None"/>
          <w:rFonts w:ascii="Arial" w:eastAsia="Arial" w:hAnsi="Arial" w:cs="Arial"/>
          <w:b/>
          <w:bCs/>
          <w:i/>
          <w:iCs/>
        </w:rPr>
        <w:sectPr w:rsidR="0012280E">
          <w:footerReference w:type="default" r:id="rId9"/>
          <w:pgSz w:w="11900" w:h="16840"/>
          <w:pgMar w:top="1639" w:right="1227" w:bottom="1418" w:left="1418" w:header="567" w:footer="499" w:gutter="0"/>
          <w:cols w:space="720"/>
        </w:sectPr>
      </w:pPr>
    </w:p>
    <w:p w14:paraId="242FFC7A" w14:textId="77777777" w:rsidR="0012280E" w:rsidRDefault="0089731B">
      <w:pPr>
        <w:spacing w:after="0" w:line="240" w:lineRule="auto"/>
        <w:rPr>
          <w:rStyle w:val="None"/>
          <w:rFonts w:ascii="Arial" w:eastAsia="Arial" w:hAnsi="Arial" w:cs="Arial"/>
          <w:i/>
          <w:iCs/>
        </w:rPr>
      </w:pPr>
      <w:proofErr w:type="spellStart"/>
      <w:r>
        <w:rPr>
          <w:rStyle w:val="None"/>
          <w:rFonts w:ascii="Arial" w:hAnsi="Arial"/>
          <w:i/>
          <w:iCs/>
        </w:rPr>
        <w:t>Miray</w:t>
      </w:r>
      <w:proofErr w:type="spellEnd"/>
      <w:r>
        <w:rPr>
          <w:rStyle w:val="None"/>
          <w:rFonts w:ascii="Arial" w:hAnsi="Arial"/>
          <w:i/>
          <w:iCs/>
        </w:rPr>
        <w:t xml:space="preserve"> </w:t>
      </w:r>
      <w:proofErr w:type="spellStart"/>
      <w:r>
        <w:rPr>
          <w:rStyle w:val="None"/>
          <w:rFonts w:ascii="Arial" w:hAnsi="Arial"/>
          <w:i/>
          <w:iCs/>
        </w:rPr>
        <w:t>Akdağ</w:t>
      </w:r>
      <w:proofErr w:type="spellEnd"/>
      <w:r>
        <w:rPr>
          <w:rStyle w:val="None"/>
          <w:rFonts w:ascii="Arial" w:hAnsi="Arial"/>
          <w:i/>
          <w:iCs/>
        </w:rPr>
        <w:t xml:space="preserve"> – Press Officer </w:t>
      </w:r>
    </w:p>
    <w:p w14:paraId="5FF594FB" w14:textId="77777777" w:rsidR="0012280E" w:rsidRDefault="0089731B">
      <w:pPr>
        <w:spacing w:after="0" w:line="240" w:lineRule="auto"/>
        <w:rPr>
          <w:rStyle w:val="None"/>
          <w:rFonts w:ascii="Arial" w:eastAsia="Arial" w:hAnsi="Arial" w:cs="Arial"/>
          <w:i/>
          <w:iCs/>
        </w:rPr>
      </w:pPr>
      <w:r>
        <w:rPr>
          <w:rStyle w:val="None"/>
          <w:rFonts w:ascii="Arial" w:hAnsi="Arial"/>
          <w:i/>
          <w:iCs/>
        </w:rPr>
        <w:t>EU Delegation to Turkey</w:t>
      </w:r>
    </w:p>
    <w:p w14:paraId="6B615804" w14:textId="77777777" w:rsidR="0012280E" w:rsidRDefault="0043310C">
      <w:pPr>
        <w:spacing w:after="0" w:line="240" w:lineRule="auto"/>
        <w:rPr>
          <w:rStyle w:val="None"/>
          <w:rFonts w:ascii="Arial" w:eastAsia="Arial" w:hAnsi="Arial" w:cs="Arial"/>
          <w:i/>
          <w:iCs/>
        </w:rPr>
      </w:pPr>
      <w:hyperlink r:id="rId10" w:history="1">
        <w:r w:rsidR="0089731B">
          <w:rPr>
            <w:rStyle w:val="Hyperlink2"/>
          </w:rPr>
          <w:t>miray.akdag@eeas.europa.eu</w:t>
        </w:r>
      </w:hyperlink>
      <w:r w:rsidR="0089731B">
        <w:rPr>
          <w:rStyle w:val="None"/>
          <w:rFonts w:ascii="Arial" w:hAnsi="Arial"/>
          <w:i/>
          <w:iCs/>
        </w:rPr>
        <w:t xml:space="preserve"> </w:t>
      </w:r>
    </w:p>
    <w:p w14:paraId="107A94CE" w14:textId="77777777" w:rsidR="0012280E" w:rsidRDefault="0089731B">
      <w:pPr>
        <w:spacing w:after="0" w:line="240" w:lineRule="auto"/>
        <w:rPr>
          <w:rStyle w:val="None"/>
          <w:rFonts w:ascii="Arial" w:eastAsia="Arial" w:hAnsi="Arial" w:cs="Arial"/>
          <w:i/>
          <w:iCs/>
        </w:rPr>
      </w:pPr>
      <w:r>
        <w:rPr>
          <w:rStyle w:val="None"/>
          <w:rFonts w:ascii="Arial" w:hAnsi="Arial"/>
          <w:i/>
          <w:iCs/>
        </w:rPr>
        <w:t>M +90 532 624 93 56 </w:t>
      </w:r>
    </w:p>
    <w:p w14:paraId="49AB6659" w14:textId="77777777" w:rsidR="0012280E" w:rsidRDefault="0089731B">
      <w:pPr>
        <w:spacing w:after="0" w:line="240" w:lineRule="auto"/>
        <w:rPr>
          <w:rStyle w:val="None"/>
          <w:rFonts w:ascii="Arial" w:eastAsia="Arial" w:hAnsi="Arial" w:cs="Arial"/>
          <w:i/>
          <w:iCs/>
        </w:rPr>
      </w:pPr>
      <w:r>
        <w:rPr>
          <w:rStyle w:val="None"/>
          <w:rFonts w:ascii="Arial" w:hAnsi="Arial"/>
          <w:i/>
          <w:iCs/>
        </w:rPr>
        <w:t xml:space="preserve">Faik </w:t>
      </w:r>
      <w:proofErr w:type="spellStart"/>
      <w:r>
        <w:rPr>
          <w:rStyle w:val="None"/>
          <w:rFonts w:ascii="Arial" w:hAnsi="Arial"/>
          <w:i/>
          <w:iCs/>
        </w:rPr>
        <w:t>Uyanık</w:t>
      </w:r>
      <w:proofErr w:type="spellEnd"/>
      <w:r>
        <w:rPr>
          <w:rStyle w:val="None"/>
          <w:rFonts w:ascii="Arial" w:hAnsi="Arial"/>
          <w:i/>
          <w:iCs/>
        </w:rPr>
        <w:t xml:space="preserve"> – Head of Communication</w:t>
      </w:r>
    </w:p>
    <w:p w14:paraId="4F82310F" w14:textId="77777777" w:rsidR="0012280E" w:rsidRDefault="0089731B">
      <w:pPr>
        <w:spacing w:after="0" w:line="240" w:lineRule="auto"/>
        <w:rPr>
          <w:rStyle w:val="None"/>
          <w:rFonts w:ascii="Arial" w:eastAsia="Arial" w:hAnsi="Arial" w:cs="Arial"/>
          <w:i/>
          <w:iCs/>
        </w:rPr>
      </w:pPr>
      <w:r>
        <w:rPr>
          <w:rStyle w:val="None"/>
          <w:rFonts w:ascii="Arial" w:hAnsi="Arial"/>
          <w:i/>
          <w:iCs/>
        </w:rPr>
        <w:t xml:space="preserve">UNDP Turkey </w:t>
      </w:r>
    </w:p>
    <w:p w14:paraId="50A0E64A" w14:textId="77777777" w:rsidR="0012280E" w:rsidRDefault="0043310C">
      <w:pPr>
        <w:spacing w:after="0" w:line="240" w:lineRule="auto"/>
        <w:rPr>
          <w:rStyle w:val="None"/>
          <w:rFonts w:ascii="Arial" w:eastAsia="Arial" w:hAnsi="Arial" w:cs="Arial"/>
          <w:i/>
          <w:iCs/>
        </w:rPr>
      </w:pPr>
      <w:hyperlink r:id="rId11" w:history="1">
        <w:r w:rsidR="0089731B">
          <w:rPr>
            <w:rStyle w:val="Hyperlink2"/>
          </w:rPr>
          <w:t>faik.uyanik@undp.org</w:t>
        </w:r>
      </w:hyperlink>
    </w:p>
    <w:p w14:paraId="47AF768E" w14:textId="77777777" w:rsidR="0012280E" w:rsidRDefault="0089731B">
      <w:pPr>
        <w:spacing w:after="0" w:line="240" w:lineRule="auto"/>
        <w:rPr>
          <w:rStyle w:val="None"/>
          <w:rFonts w:ascii="Arial" w:eastAsia="Arial" w:hAnsi="Arial" w:cs="Arial"/>
          <w:i/>
          <w:iCs/>
        </w:rPr>
        <w:sectPr w:rsidR="0012280E">
          <w:type w:val="continuous"/>
          <w:pgSz w:w="11900" w:h="16840"/>
          <w:pgMar w:top="1639" w:right="1227" w:bottom="1418" w:left="1418" w:header="567" w:footer="499" w:gutter="0"/>
          <w:cols w:num="2" w:space="798"/>
        </w:sectPr>
      </w:pPr>
      <w:r>
        <w:rPr>
          <w:rStyle w:val="None"/>
          <w:rFonts w:ascii="Arial" w:hAnsi="Arial"/>
          <w:i/>
          <w:iCs/>
        </w:rPr>
        <w:t>M +90 530 499 2548</w:t>
      </w:r>
    </w:p>
    <w:p w14:paraId="3163FEFA" w14:textId="77777777" w:rsidR="0012280E" w:rsidRDefault="0012280E">
      <w:pPr>
        <w:spacing w:after="0" w:line="240" w:lineRule="auto"/>
        <w:rPr>
          <w:rStyle w:val="None"/>
          <w:rFonts w:ascii="Arial" w:eastAsia="Arial" w:hAnsi="Arial" w:cs="Arial"/>
          <w:i/>
          <w:iCs/>
        </w:rPr>
      </w:pPr>
    </w:p>
    <w:p w14:paraId="6B46E8D5" w14:textId="77777777" w:rsidR="00801D17" w:rsidRDefault="00801D17" w:rsidP="00801D17">
      <w:pPr>
        <w:spacing w:after="0" w:line="240" w:lineRule="auto"/>
        <w:jc w:val="both"/>
        <w:rPr>
          <w:rStyle w:val="None"/>
          <w:rFonts w:ascii="Arial" w:eastAsia="Arial" w:hAnsi="Arial" w:cs="Arial"/>
          <w:b/>
          <w:bCs/>
        </w:rPr>
      </w:pPr>
      <w:r>
        <w:rPr>
          <w:rStyle w:val="None"/>
          <w:rFonts w:ascii="Arial" w:hAnsi="Arial"/>
          <w:b/>
          <w:bCs/>
        </w:rPr>
        <w:t>Background Information:</w:t>
      </w:r>
    </w:p>
    <w:p w14:paraId="1A5F20B4" w14:textId="77777777" w:rsidR="00801D17" w:rsidRDefault="00801D17" w:rsidP="00801D17">
      <w:pPr>
        <w:spacing w:after="0" w:line="240" w:lineRule="auto"/>
        <w:jc w:val="both"/>
        <w:rPr>
          <w:rStyle w:val="None"/>
          <w:rFonts w:ascii="Arial" w:eastAsia="Arial" w:hAnsi="Arial" w:cs="Arial"/>
          <w:i/>
          <w:iCs/>
        </w:rPr>
      </w:pPr>
    </w:p>
    <w:p w14:paraId="4E764D77" w14:textId="77777777" w:rsidR="00801D17" w:rsidRDefault="00801D17" w:rsidP="00801D17">
      <w:pPr>
        <w:spacing w:after="173" w:line="240" w:lineRule="auto"/>
        <w:jc w:val="both"/>
        <w:rPr>
          <w:rStyle w:val="None"/>
          <w:rFonts w:ascii="Arial" w:eastAsia="Arial" w:hAnsi="Arial" w:cs="Arial"/>
        </w:rPr>
      </w:pPr>
      <w:r w:rsidRPr="00645EF6">
        <w:rPr>
          <w:rStyle w:val="None"/>
          <w:rFonts w:ascii="Arial" w:hAnsi="Arial"/>
        </w:rPr>
        <w:t>2020 marks the 5</w:t>
      </w:r>
      <w:r w:rsidRPr="00645EF6">
        <w:rPr>
          <w:rStyle w:val="None"/>
          <w:rFonts w:ascii="Arial" w:hAnsi="Arial"/>
          <w:vertAlign w:val="superscript"/>
        </w:rPr>
        <w:t>th</w:t>
      </w:r>
      <w:r w:rsidRPr="00645EF6">
        <w:rPr>
          <w:rStyle w:val="None"/>
          <w:rFonts w:ascii="Arial" w:hAnsi="Arial"/>
        </w:rPr>
        <w:t xml:space="preserve"> year of the adoption of the Paris Climate Agreement but it will be remembered with the turbulence created by the Covid-19 pandemic. Keeping in mind that the choices made today will define tomorrow and the future, societies are at a cross-road where they need to decide whether to follow a path for a more sustainable future or to keep the system vulnerable and open to shocks like Covid-19 and the consequences of climate change.</w:t>
      </w:r>
      <w:r>
        <w:rPr>
          <w:rStyle w:val="None"/>
          <w:rFonts w:ascii="Arial" w:hAnsi="Arial"/>
        </w:rPr>
        <w:t xml:space="preserve"> </w:t>
      </w:r>
    </w:p>
    <w:p w14:paraId="2B86B14A" w14:textId="77777777" w:rsidR="00801D17" w:rsidRDefault="00801D17" w:rsidP="00801D17">
      <w:pPr>
        <w:spacing w:after="0" w:line="240" w:lineRule="auto"/>
        <w:jc w:val="both"/>
        <w:rPr>
          <w:rStyle w:val="None"/>
          <w:rFonts w:ascii="Arial" w:eastAsia="Arial" w:hAnsi="Arial" w:cs="Arial"/>
        </w:rPr>
      </w:pPr>
      <w:r>
        <w:rPr>
          <w:rStyle w:val="None"/>
          <w:rFonts w:ascii="Arial" w:hAnsi="Arial"/>
        </w:rPr>
        <w:t xml:space="preserve">After the adoption of the Paris Climate Agreement in 2015, calls for a more ambitious climate action </w:t>
      </w:r>
      <w:r w:rsidRPr="00645EF6">
        <w:rPr>
          <w:rStyle w:val="None"/>
          <w:rFonts w:ascii="Arial" w:hAnsi="Arial"/>
        </w:rPr>
        <w:t>to governments bec</w:t>
      </w:r>
      <w:r>
        <w:rPr>
          <w:rStyle w:val="None"/>
          <w:rFonts w:ascii="Arial" w:hAnsi="Arial"/>
        </w:rPr>
        <w:t>a</w:t>
      </w:r>
      <w:r w:rsidRPr="00645EF6">
        <w:rPr>
          <w:rStyle w:val="None"/>
          <w:rFonts w:ascii="Arial" w:hAnsi="Arial"/>
        </w:rPr>
        <w:t>me more frequently expressed in social movements by individuals, particularly the youth, and many other actors. Coupled with the narrowing timeline</w:t>
      </w:r>
      <w:r>
        <w:rPr>
          <w:rStyle w:val="None"/>
          <w:rFonts w:ascii="Arial" w:hAnsi="Arial"/>
        </w:rPr>
        <w:t xml:space="preserve"> to keep the global temperature increase below 1,5 degrees by 2050, implementing ambitious climate action policies to </w:t>
      </w:r>
      <w:r w:rsidRPr="00645EF6">
        <w:rPr>
          <w:rStyle w:val="None"/>
          <w:rFonts w:ascii="Arial" w:hAnsi="Arial"/>
        </w:rPr>
        <w:t>address</w:t>
      </w:r>
      <w:r>
        <w:rPr>
          <w:rStyle w:val="None"/>
          <w:rFonts w:ascii="Arial" w:hAnsi="Arial"/>
        </w:rPr>
        <w:t xml:space="preserve"> the climate crisis became urgent and vital for nations.</w:t>
      </w:r>
    </w:p>
    <w:p w14:paraId="694C1C4D" w14:textId="77777777" w:rsidR="00801D17" w:rsidRDefault="00801D17" w:rsidP="00801D17">
      <w:pPr>
        <w:spacing w:after="0" w:line="240" w:lineRule="auto"/>
        <w:jc w:val="both"/>
        <w:rPr>
          <w:rStyle w:val="None"/>
          <w:rFonts w:ascii="Arial" w:eastAsia="Arial" w:hAnsi="Arial" w:cs="Arial"/>
        </w:rPr>
      </w:pPr>
    </w:p>
    <w:p w14:paraId="27E6AD8F" w14:textId="77777777" w:rsidR="00801D17" w:rsidRDefault="00801D17" w:rsidP="00801D17">
      <w:pPr>
        <w:spacing w:after="0" w:line="240" w:lineRule="auto"/>
        <w:jc w:val="both"/>
        <w:rPr>
          <w:rStyle w:val="None"/>
          <w:rFonts w:ascii="Arial" w:eastAsia="Arial" w:hAnsi="Arial" w:cs="Arial"/>
        </w:rPr>
      </w:pPr>
      <w:r>
        <w:rPr>
          <w:rStyle w:val="None"/>
          <w:rFonts w:ascii="Arial" w:hAnsi="Arial"/>
        </w:rPr>
        <w:t xml:space="preserve">Global actors such as the United Nations (UN) and the European Union (EU) are promoting the necessity of urgent climate action for decades. Sadly, the plans and pledges, which the nations put forward, are still short of closing the ambition, emission and adaptation gaps to reach climate neutrality until mid-century. This indicates that advocacy towards more timely, efficient and effective climate action is still a strong need at national and local levels. </w:t>
      </w:r>
    </w:p>
    <w:p w14:paraId="579D1CE4" w14:textId="77777777" w:rsidR="00801D17" w:rsidRDefault="00801D17" w:rsidP="00801D17">
      <w:pPr>
        <w:spacing w:after="0" w:line="240" w:lineRule="auto"/>
        <w:jc w:val="both"/>
        <w:rPr>
          <w:rStyle w:val="None"/>
          <w:rFonts w:ascii="Arial" w:eastAsia="Arial" w:hAnsi="Arial" w:cs="Arial"/>
        </w:rPr>
      </w:pPr>
    </w:p>
    <w:p w14:paraId="416A3DC8" w14:textId="77777777" w:rsidR="00801D17" w:rsidRDefault="00801D17" w:rsidP="00801D17">
      <w:pPr>
        <w:spacing w:after="0" w:line="240" w:lineRule="auto"/>
        <w:jc w:val="both"/>
        <w:rPr>
          <w:rStyle w:val="None"/>
          <w:rFonts w:ascii="Arial" w:eastAsia="Arial" w:hAnsi="Arial" w:cs="Arial"/>
        </w:rPr>
      </w:pPr>
      <w:r>
        <w:rPr>
          <w:rStyle w:val="None"/>
          <w:rFonts w:ascii="Arial" w:hAnsi="Arial"/>
        </w:rPr>
        <w:t xml:space="preserve">The Covid-19 pandemic, served as an “in vivo” experiment showing the global impact of a systemic shock.  The way out, requires a green path. We all have to accept the fact that it will never be "business as usual" anymore and get on to the next stage: Building a New Life! If 1,5 degrees by 2050 is the vital necessity of that New Life, Global Goals and Green Deal are the bricks to build it. If we are all in this storm, all stakeholders have to own </w:t>
      </w:r>
      <w:r w:rsidRPr="00A0375A">
        <w:rPr>
          <w:rStyle w:val="None"/>
          <w:rFonts w:ascii="Arial" w:hAnsi="Arial"/>
        </w:rPr>
        <w:t>up</w:t>
      </w:r>
      <w:r>
        <w:rPr>
          <w:rStyle w:val="None"/>
          <w:rFonts w:ascii="Arial" w:hAnsi="Arial"/>
        </w:rPr>
        <w:t xml:space="preserve"> this change and stand up to this crisis.</w:t>
      </w:r>
    </w:p>
    <w:p w14:paraId="23D0EB2A" w14:textId="77777777" w:rsidR="00801D17" w:rsidRDefault="00801D17" w:rsidP="00801D17">
      <w:pPr>
        <w:spacing w:after="0" w:line="240" w:lineRule="auto"/>
        <w:jc w:val="both"/>
        <w:rPr>
          <w:rStyle w:val="None"/>
          <w:rFonts w:ascii="Arial" w:eastAsia="Arial" w:hAnsi="Arial" w:cs="Arial"/>
        </w:rPr>
      </w:pPr>
    </w:p>
    <w:p w14:paraId="20DA6501" w14:textId="77777777" w:rsidR="00801D17" w:rsidRDefault="00801D17" w:rsidP="00801D17">
      <w:pPr>
        <w:spacing w:after="0" w:line="240" w:lineRule="auto"/>
        <w:jc w:val="both"/>
        <w:rPr>
          <w:rStyle w:val="None"/>
          <w:rFonts w:ascii="Arial" w:eastAsia="Arial" w:hAnsi="Arial" w:cs="Arial"/>
        </w:rPr>
      </w:pPr>
      <w:r>
        <w:rPr>
          <w:rStyle w:val="None"/>
          <w:rFonts w:ascii="Arial" w:hAnsi="Arial"/>
        </w:rPr>
        <w:t xml:space="preserve">The EU is known for its strong and ambitious climate action policy, which follows long-term targets and </w:t>
      </w:r>
      <w:r w:rsidRPr="00A0375A">
        <w:rPr>
          <w:rStyle w:val="None"/>
          <w:rFonts w:ascii="Arial" w:hAnsi="Arial"/>
        </w:rPr>
        <w:t>is</w:t>
      </w:r>
      <w:r>
        <w:rPr>
          <w:rStyle w:val="None"/>
          <w:rFonts w:ascii="Arial" w:hAnsi="Arial"/>
        </w:rPr>
        <w:t xml:space="preserve"> implemented through a strong legislative and political framework. Last year in 2019, the EU re-affirmed its commitment to the Paris Climate Agreement and put forward an inclusive growth strategy aiming at reaching a climate neutral European continent by 2050: the European Green Deal. The European Green Deal is a bold commitment of the EU for a better environmental protection, expanded access to clean energy, ensuring food safety and security together with better jobs and opportunities for the society towards climate neutrality. The European Green Deal is at the same time an integral part of the EU’s strategy to implement the United Nations’ 2030 Agenda and the Sustainable Development Goals (SDGs).</w:t>
      </w:r>
    </w:p>
    <w:p w14:paraId="75619A6C" w14:textId="77777777" w:rsidR="00801D17" w:rsidRDefault="00801D17" w:rsidP="00801D17">
      <w:pPr>
        <w:spacing w:after="0" w:line="240" w:lineRule="auto"/>
        <w:jc w:val="both"/>
        <w:rPr>
          <w:rStyle w:val="None"/>
          <w:rFonts w:ascii="Arial" w:eastAsia="Arial" w:hAnsi="Arial" w:cs="Arial"/>
        </w:rPr>
      </w:pPr>
    </w:p>
    <w:p w14:paraId="3C6E10E1" w14:textId="77777777" w:rsidR="00801D17" w:rsidRDefault="00801D17" w:rsidP="00801D17">
      <w:pPr>
        <w:spacing w:after="0" w:line="240" w:lineRule="auto"/>
        <w:jc w:val="both"/>
      </w:pPr>
      <w:r>
        <w:rPr>
          <w:rStyle w:val="None"/>
          <w:rFonts w:ascii="Arial" w:hAnsi="Arial"/>
        </w:rPr>
        <w:lastRenderedPageBreak/>
        <w:t xml:space="preserve">The United Nations Development </w:t>
      </w:r>
      <w:proofErr w:type="spellStart"/>
      <w:r>
        <w:rPr>
          <w:rStyle w:val="None"/>
          <w:rFonts w:ascii="Arial" w:hAnsi="Arial"/>
        </w:rPr>
        <w:t>Programme</w:t>
      </w:r>
      <w:proofErr w:type="spellEnd"/>
      <w:r>
        <w:rPr>
          <w:rStyle w:val="None"/>
          <w:rFonts w:ascii="Arial" w:hAnsi="Arial"/>
        </w:rPr>
        <w:t xml:space="preserve"> (UNDP), as one of the global advocates of ambitious climate action, provides guidance to nations for many years on how to mitigate the underlying factors and </w:t>
      </w:r>
      <w:r w:rsidRPr="00A0375A">
        <w:rPr>
          <w:rStyle w:val="None"/>
          <w:rFonts w:ascii="Arial" w:hAnsi="Arial"/>
        </w:rPr>
        <w:t>to</w:t>
      </w:r>
      <w:r>
        <w:rPr>
          <w:rStyle w:val="None"/>
          <w:rFonts w:ascii="Arial" w:hAnsi="Arial"/>
        </w:rPr>
        <w:t xml:space="preserve"> adapt to the impacts of climate change. One recent initiative of UNDP on this front is the Climate Promise </w:t>
      </w:r>
      <w:proofErr w:type="spellStart"/>
      <w:r>
        <w:rPr>
          <w:rStyle w:val="None"/>
          <w:rFonts w:ascii="Arial" w:hAnsi="Arial"/>
        </w:rPr>
        <w:t>Programme</w:t>
      </w:r>
      <w:proofErr w:type="spellEnd"/>
      <w:r>
        <w:rPr>
          <w:rStyle w:val="None"/>
          <w:rFonts w:ascii="Arial" w:hAnsi="Arial"/>
        </w:rPr>
        <w:t>, which was launched at the UN Climate Action Summit in September 2019. The Climate Promise supports over 100 countries, including Turkey, to enhance their climate action through five service lines as: (</w:t>
      </w:r>
      <w:proofErr w:type="spellStart"/>
      <w:r>
        <w:rPr>
          <w:rStyle w:val="None"/>
          <w:rFonts w:ascii="Arial" w:hAnsi="Arial"/>
        </w:rPr>
        <w:t>i</w:t>
      </w:r>
      <w:proofErr w:type="spellEnd"/>
      <w:r>
        <w:rPr>
          <w:rStyle w:val="None"/>
          <w:rFonts w:ascii="Arial" w:hAnsi="Arial"/>
        </w:rPr>
        <w:t>) build political will and societal ownership, (ii) review, align and update existing targets, policies and measures, (iii) incorporate new sectors and greenhouse gases, (iv) access costs and investment opportunities, and (v) monitor progress and strengthen transparency.</w:t>
      </w:r>
    </w:p>
    <w:p w14:paraId="658A5417" w14:textId="77777777" w:rsidR="00801D17" w:rsidRDefault="00801D17" w:rsidP="00801D17">
      <w:pPr>
        <w:spacing w:after="0" w:line="240" w:lineRule="auto"/>
        <w:jc w:val="both"/>
      </w:pPr>
    </w:p>
    <w:p w14:paraId="06C8D3B8" w14:textId="77777777" w:rsidR="0012280E" w:rsidRDefault="0012280E" w:rsidP="00801D17">
      <w:pPr>
        <w:spacing w:after="0" w:line="240" w:lineRule="auto"/>
      </w:pPr>
    </w:p>
    <w:sectPr w:rsidR="0012280E">
      <w:type w:val="continuous"/>
      <w:pgSz w:w="11900" w:h="16840"/>
      <w:pgMar w:top="1639" w:right="1227" w:bottom="1418" w:left="1418" w:header="567" w:footer="49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4E183C" w14:textId="77777777" w:rsidR="0043310C" w:rsidRDefault="0043310C">
      <w:pPr>
        <w:spacing w:after="0" w:line="240" w:lineRule="auto"/>
      </w:pPr>
      <w:r>
        <w:separator/>
      </w:r>
    </w:p>
  </w:endnote>
  <w:endnote w:type="continuationSeparator" w:id="0">
    <w:p w14:paraId="08324FF3" w14:textId="77777777" w:rsidR="0043310C" w:rsidRDefault="004331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Neue">
    <w:altName w:val="Arial"/>
    <w:panose1 w:val="02000206000000020004"/>
    <w:charset w:val="00"/>
    <w:family w:val="auto"/>
    <w:pitch w:val="variable"/>
    <w:sig w:usb0="A0000067" w:usb1="00000000" w:usb2="00000000" w:usb3="00000000" w:csb0="0000011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01EC65" w14:textId="77777777" w:rsidR="0012280E" w:rsidRDefault="0012280E">
    <w:pPr>
      <w:pStyle w:val="Footer"/>
      <w:jc w:val="center"/>
      <w:rPr>
        <w:rFonts w:ascii="Arial" w:eastAsia="Arial" w:hAnsi="Arial" w:cs="Arial"/>
        <w:sz w:val="16"/>
        <w:szCs w:val="16"/>
      </w:rPr>
    </w:pPr>
  </w:p>
  <w:p w14:paraId="6050F243" w14:textId="652C4B8E" w:rsidR="0012280E" w:rsidRPr="000D1D6D" w:rsidRDefault="0089731B" w:rsidP="000D1D6D">
    <w:pPr>
      <w:tabs>
        <w:tab w:val="left" w:pos="2400"/>
      </w:tabs>
      <w:rPr>
        <w:rFonts w:ascii="Arial" w:eastAsia="Arial" w:hAnsi="Arial" w:cs="Arial"/>
      </w:rPr>
    </w:pPr>
    <w:r>
      <w:rPr>
        <w:rFonts w:ascii="Arial" w:hAnsi="Arial"/>
      </w:rPr>
      <w:t>Ankara, 26 October 2020</w:t>
    </w:r>
    <w:r>
      <w:rPr>
        <w:rStyle w:val="None"/>
        <w:rFonts w:ascii="Arial" w:hAnsi="Arial"/>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A6170D" w14:textId="77777777" w:rsidR="0043310C" w:rsidRDefault="0043310C">
      <w:pPr>
        <w:spacing w:after="0" w:line="240" w:lineRule="auto"/>
      </w:pPr>
      <w:r>
        <w:separator/>
      </w:r>
    </w:p>
  </w:footnote>
  <w:footnote w:type="continuationSeparator" w:id="0">
    <w:p w14:paraId="7535AE10" w14:textId="77777777" w:rsidR="0043310C" w:rsidRDefault="0043310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C0tDSztDQxNDY3tDRV0lEKTi0uzszPAykwqgUAacSDkywAAAA="/>
    <w:docVar w:name="LW_DocType" w:val="NORMAL"/>
  </w:docVars>
  <w:rsids>
    <w:rsidRoot w:val="0012280E"/>
    <w:rsid w:val="000D1D6D"/>
    <w:rsid w:val="0012280E"/>
    <w:rsid w:val="00190FA8"/>
    <w:rsid w:val="0022326C"/>
    <w:rsid w:val="003D4F26"/>
    <w:rsid w:val="003E6815"/>
    <w:rsid w:val="004301FA"/>
    <w:rsid w:val="0043310C"/>
    <w:rsid w:val="004B2C19"/>
    <w:rsid w:val="005A336D"/>
    <w:rsid w:val="006B27BA"/>
    <w:rsid w:val="006E2873"/>
    <w:rsid w:val="0077075B"/>
    <w:rsid w:val="007C39BE"/>
    <w:rsid w:val="00801D17"/>
    <w:rsid w:val="00857922"/>
    <w:rsid w:val="00890C51"/>
    <w:rsid w:val="0089731B"/>
    <w:rsid w:val="00A12828"/>
    <w:rsid w:val="00B61C92"/>
    <w:rsid w:val="00C82079"/>
    <w:rsid w:val="00D60BF5"/>
    <w:rsid w:val="00DF3132"/>
    <w:rsid w:val="00EA24E1"/>
    <w:rsid w:val="00F37D17"/>
    <w:rsid w:val="00F51A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58DF56"/>
  <w15:docId w15:val="{DAE3EAA9-3028-4BD6-B093-4511DA1DE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ascii="Calibri" w:hAnsi="Calibri" w:cs="Arial Unicode MS"/>
      <w:color w:val="000000"/>
      <w:sz w:val="22"/>
      <w:szCs w:val="22"/>
      <w:u w:color="000000"/>
      <w:lang w:val="en-US"/>
      <w14:textOutline w14:w="12700" w14:cap="flat" w14:cmpd="sng" w14:algn="ctr">
        <w14:noFill/>
        <w14:prstDash w14:val="solid"/>
        <w14:miter w14:lim="400000"/>
      </w14:textOutli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536"/>
        <w:tab w:val="right" w:pos="9072"/>
      </w:tabs>
    </w:pPr>
    <w:rPr>
      <w:rFonts w:cs="Arial Unicode MS"/>
      <w:color w:val="000000"/>
      <w:sz w:val="24"/>
      <w:szCs w:val="24"/>
      <w:u w:color="000000"/>
      <w:lang w:val="en-US"/>
    </w:rPr>
  </w:style>
  <w:style w:type="paragraph" w:styleId="Footer">
    <w:name w:val="footer"/>
    <w:pPr>
      <w:tabs>
        <w:tab w:val="center" w:pos="4536"/>
        <w:tab w:val="right" w:pos="9072"/>
      </w:tabs>
    </w:pPr>
    <w:rPr>
      <w:rFonts w:eastAsia="Times New Roman"/>
      <w:color w:val="000000"/>
      <w:sz w:val="24"/>
      <w:szCs w:val="24"/>
      <w:u w:color="000000"/>
      <w:lang w:val="en-US"/>
    </w:rPr>
  </w:style>
  <w:style w:type="character" w:customStyle="1" w:styleId="None">
    <w:name w:val="None"/>
  </w:style>
  <w:style w:type="character" w:customStyle="1" w:styleId="Hyperlink0">
    <w:name w:val="Hyperlink.0"/>
    <w:basedOn w:val="None"/>
    <w:rPr>
      <w:rFonts w:ascii="Arial" w:eastAsia="Arial" w:hAnsi="Arial" w:cs="Arial"/>
      <w:outline w:val="0"/>
      <w:color w:val="0000FF"/>
      <w:sz w:val="16"/>
      <w:szCs w:val="16"/>
      <w:u w:val="single" w:color="0000FF"/>
    </w:rPr>
  </w:style>
  <w:style w:type="paragraph" w:styleId="NormalWeb">
    <w:name w:val="Normal (Web)"/>
    <w:pPr>
      <w:spacing w:before="100" w:after="100"/>
    </w:pPr>
    <w:rPr>
      <w:rFonts w:cs="Arial Unicode MS"/>
      <w:color w:val="000000"/>
      <w:sz w:val="24"/>
      <w:szCs w:val="24"/>
      <w:u w:color="000000"/>
      <w:lang w:val="en-US"/>
    </w:rPr>
  </w:style>
  <w:style w:type="character" w:customStyle="1" w:styleId="Hyperlink1">
    <w:name w:val="Hyperlink.1"/>
    <w:basedOn w:val="None"/>
    <w:rPr>
      <w:rFonts w:ascii="Arial" w:eastAsia="Arial" w:hAnsi="Arial" w:cs="Arial"/>
      <w:outline w:val="0"/>
      <w:color w:val="0000FF"/>
      <w:sz w:val="22"/>
      <w:szCs w:val="22"/>
      <w:u w:val="single" w:color="0000FF"/>
    </w:rPr>
  </w:style>
  <w:style w:type="character" w:customStyle="1" w:styleId="Hyperlink2">
    <w:name w:val="Hyperlink.2"/>
    <w:basedOn w:val="None"/>
    <w:rPr>
      <w:rFonts w:ascii="Arial" w:eastAsia="Arial" w:hAnsi="Arial" w:cs="Arial"/>
      <w:i/>
      <w:iCs/>
      <w:outline w:val="0"/>
      <w:color w:val="0000FF"/>
      <w:u w:val="single" w:color="0000FF"/>
    </w:rPr>
  </w:style>
  <w:style w:type="paragraph" w:styleId="BalloonText">
    <w:name w:val="Balloon Text"/>
    <w:basedOn w:val="Normal"/>
    <w:link w:val="BalloonTextChar"/>
    <w:uiPriority w:val="99"/>
    <w:semiHidden/>
    <w:unhideWhenUsed/>
    <w:rsid w:val="00A1282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2828"/>
    <w:rPr>
      <w:rFonts w:ascii="Segoe UI" w:hAnsi="Segoe UI" w:cs="Segoe UI"/>
      <w:color w:val="000000"/>
      <w:sz w:val="18"/>
      <w:szCs w:val="18"/>
      <w:u w:color="000000"/>
      <w:lang w:val="en-US"/>
      <w14:textOutline w14:w="12700" w14:cap="flat" w14:cmpd="sng" w14:algn="ctr">
        <w14:noFill/>
        <w14:prstDash w14:val="solid"/>
        <w14:miter w14:lim="400000"/>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bit.ly/WeAretheClimate-Asset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tr.undp.org/content/turkey/en/home/presscenter/articles/2020/10/climate-diplomacy-week.html"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avrupa.info.tr/en/we-are-climatewe-will-change-climate-diplomacy-week-2020-10447%252520" TargetMode="External"/><Relationship Id="rId11" Type="http://schemas.openxmlformats.org/officeDocument/2006/relationships/hyperlink" Target="mailto:faik.uyanik@undp.org" TargetMode="External"/><Relationship Id="rId5" Type="http://schemas.openxmlformats.org/officeDocument/2006/relationships/endnotes" Target="endnotes.xml"/><Relationship Id="rId10" Type="http://schemas.openxmlformats.org/officeDocument/2006/relationships/hyperlink" Target="mailto:miray.akdag@eeas.europa.eu" TargetMode="Externa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1098</Words>
  <Characters>6263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MAPELLI Ece (EEAS-ANKARA)</dc:creator>
  <cp:lastModifiedBy>Eren Korkmaz</cp:lastModifiedBy>
  <cp:revision>6</cp:revision>
  <dcterms:created xsi:type="dcterms:W3CDTF">2020-10-26T13:40:00Z</dcterms:created>
  <dcterms:modified xsi:type="dcterms:W3CDTF">2020-10-26T15:40:00Z</dcterms:modified>
</cp:coreProperties>
</file>